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9B" w:rsidRDefault="001B309B" w:rsidP="001B309B">
      <w:pPr>
        <w:pStyle w:val="a3"/>
        <w:rPr>
          <w:sz w:val="2"/>
          <w:szCs w:val="2"/>
        </w:rPr>
      </w:pPr>
      <w:bookmarkStart w:id="0" w:name="_GoBack"/>
      <w:bookmarkEnd w:id="0"/>
    </w:p>
    <w:p w:rsidR="001B309B" w:rsidRDefault="001B309B" w:rsidP="001B309B">
      <w:pPr>
        <w:pStyle w:val="a3"/>
        <w:framePr w:w="11492" w:h="105" w:wrap="auto" w:hAnchor="margin" w:x="1" w:y="1"/>
        <w:spacing w:line="38" w:lineRule="exact"/>
        <w:ind w:left="4"/>
        <w:rPr>
          <w:w w:val="200"/>
          <w:sz w:val="12"/>
          <w:szCs w:val="12"/>
          <w:lang w:bidi="he-IL"/>
        </w:rPr>
      </w:pPr>
      <w:r>
        <w:rPr>
          <w:w w:val="200"/>
          <w:sz w:val="12"/>
          <w:szCs w:val="12"/>
          <w:lang w:bidi="he-IL"/>
        </w:rPr>
        <w:t xml:space="preserve">----------------------------------------------------------------------------------- </w:t>
      </w:r>
    </w:p>
    <w:p w:rsidR="001B309B" w:rsidRDefault="001B309B" w:rsidP="001B309B">
      <w:pPr>
        <w:pStyle w:val="a3"/>
        <w:framePr w:w="8751" w:h="825" w:wrap="auto" w:vAnchor="page" w:hAnchor="page" w:x="2505" w:y="18020"/>
        <w:spacing w:before="4" w:line="254" w:lineRule="exact"/>
        <w:ind w:left="6591" w:firstLine="374"/>
        <w:rPr>
          <w:rFonts w:ascii="Arial" w:hAnsi="Arial" w:cs="Arial"/>
          <w:w w:val="118"/>
          <w:sz w:val="26"/>
          <w:szCs w:val="26"/>
          <w:lang w:bidi="he-IL"/>
        </w:rPr>
      </w:pPr>
      <w:r>
        <w:rPr>
          <w:rFonts w:ascii="Arial" w:hAnsi="Arial" w:cs="Arial"/>
          <w:w w:val="118"/>
          <w:sz w:val="26"/>
          <w:szCs w:val="26"/>
          <w:lang w:bidi="he-IL"/>
        </w:rPr>
        <w:t xml:space="preserve">Росстат </w:t>
      </w:r>
    </w:p>
    <w:p w:rsidR="001B309B" w:rsidRDefault="001B309B" w:rsidP="001B309B">
      <w:pPr>
        <w:pStyle w:val="a3"/>
        <w:framePr w:w="8751" w:h="825" w:wrap="auto" w:vAnchor="page" w:hAnchor="page" w:x="2505" w:y="18020"/>
        <w:spacing w:before="4" w:line="254" w:lineRule="exact"/>
        <w:ind w:left="6591"/>
        <w:rPr>
          <w:rFonts w:ascii="Arial" w:hAnsi="Arial" w:cs="Arial"/>
          <w:i/>
          <w:iCs/>
          <w:w w:val="110"/>
          <w:sz w:val="28"/>
          <w:szCs w:val="28"/>
          <w:u w:val="single"/>
          <w:lang w:bidi="he-IL"/>
        </w:rPr>
      </w:pPr>
      <w:r>
        <w:rPr>
          <w:rFonts w:ascii="Arial" w:hAnsi="Arial" w:cs="Arial"/>
          <w:w w:val="122"/>
          <w:sz w:val="18"/>
          <w:szCs w:val="18"/>
          <w:lang w:bidi="he-IL"/>
        </w:rPr>
        <w:t xml:space="preserve">Дата </w:t>
      </w:r>
      <w:r w:rsidRPr="00FC4B93">
        <w:rPr>
          <w:rFonts w:ascii="Arial" w:hAnsi="Arial" w:cs="Arial"/>
          <w:i/>
          <w:iCs/>
          <w:w w:val="110"/>
          <w:u w:val="single"/>
          <w:lang w:bidi="he-IL"/>
        </w:rPr>
        <w:t>07.12.15</w:t>
      </w:r>
    </w:p>
    <w:p w:rsidR="001B309B" w:rsidRDefault="001B309B" w:rsidP="001B309B">
      <w:pPr>
        <w:pStyle w:val="a3"/>
        <w:framePr w:w="8751" w:h="825" w:wrap="auto" w:vAnchor="page" w:hAnchor="page" w:x="2505" w:y="18020"/>
        <w:spacing w:before="4" w:line="254" w:lineRule="exact"/>
        <w:ind w:left="6591"/>
        <w:rPr>
          <w:i/>
          <w:iCs/>
          <w:w w:val="136"/>
          <w:sz w:val="31"/>
          <w:szCs w:val="31"/>
          <w:u w:val="single"/>
          <w:lang w:bidi="he-IL"/>
        </w:rPr>
      </w:pPr>
      <w:r w:rsidRPr="00FC4B93">
        <w:rPr>
          <w:sz w:val="19"/>
          <w:szCs w:val="19"/>
          <w:lang w:bidi="he-IL"/>
        </w:rPr>
        <w:t>Вх. №</w:t>
      </w:r>
      <w:r>
        <w:rPr>
          <w:sz w:val="19"/>
          <w:szCs w:val="19"/>
          <w:u w:val="single"/>
          <w:lang w:bidi="he-IL"/>
        </w:rPr>
        <w:t xml:space="preserve">  </w:t>
      </w:r>
      <w:r w:rsidRPr="00FC4B93">
        <w:rPr>
          <w:rFonts w:ascii="Arial" w:hAnsi="Arial" w:cs="Arial"/>
          <w:i/>
          <w:iCs/>
          <w:w w:val="87"/>
          <w:u w:val="single"/>
          <w:lang w:bidi="he-IL"/>
        </w:rPr>
        <w:t>4561-мв</w:t>
      </w:r>
      <w:r>
        <w:rPr>
          <w:i/>
          <w:iCs/>
          <w:w w:val="136"/>
          <w:sz w:val="31"/>
          <w:szCs w:val="31"/>
          <w:u w:val="single"/>
          <w:lang w:bidi="he-IL"/>
        </w:rPr>
        <w:t xml:space="preserve"> </w:t>
      </w:r>
    </w:p>
    <w:p w:rsidR="001B309B" w:rsidRDefault="001B309B" w:rsidP="001B309B">
      <w:pPr>
        <w:pStyle w:val="a3"/>
        <w:framePr w:w="9466" w:h="105" w:wrap="auto" w:hAnchor="margin" w:x="759" w:y="303"/>
        <w:spacing w:line="105" w:lineRule="exact"/>
        <w:ind w:left="9"/>
        <w:rPr>
          <w:rFonts w:ascii="Arial" w:hAnsi="Arial" w:cs="Arial"/>
          <w:w w:val="110"/>
          <w:sz w:val="10"/>
          <w:szCs w:val="10"/>
          <w:lang w:bidi="he-IL"/>
        </w:rPr>
      </w:pPr>
      <w:r>
        <w:rPr>
          <w:rFonts w:ascii="Arial" w:hAnsi="Arial" w:cs="Arial"/>
          <w:w w:val="110"/>
          <w:sz w:val="10"/>
          <w:szCs w:val="10"/>
          <w:lang w:bidi="he-IL"/>
        </w:rPr>
        <w:t xml:space="preserve">.&gt; </w:t>
      </w:r>
    </w:p>
    <w:p w:rsidR="001B309B" w:rsidRDefault="001B309B" w:rsidP="001B309B">
      <w:pPr>
        <w:pStyle w:val="a3"/>
        <w:framePr w:w="921" w:h="1094" w:wrap="auto" w:hAnchor="margin" w:x="3481" w:y="1537"/>
        <w:rPr>
          <w:rFonts w:ascii="Arial" w:hAnsi="Arial" w:cs="Arial"/>
          <w:sz w:val="10"/>
          <w:szCs w:val="10"/>
          <w:lang w:bidi="he-IL"/>
        </w:rPr>
      </w:pPr>
      <w:r>
        <w:rPr>
          <w:rFonts w:ascii="Arial" w:hAnsi="Arial" w:cs="Arial"/>
          <w:noProof/>
          <w:sz w:val="10"/>
          <w:szCs w:val="10"/>
        </w:rPr>
        <w:drawing>
          <wp:inline distT="0" distB="0" distL="0" distR="0">
            <wp:extent cx="588645" cy="69151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09B" w:rsidRPr="00FC4B93" w:rsidRDefault="001B309B" w:rsidP="001B309B">
      <w:pPr>
        <w:pStyle w:val="a3"/>
        <w:framePr w:w="2021" w:h="1132" w:wrap="auto" w:hAnchor="margin" w:x="8719" w:y="745"/>
        <w:spacing w:line="144" w:lineRule="exact"/>
        <w:ind w:left="76"/>
        <w:rPr>
          <w:w w:val="65"/>
          <w:sz w:val="18"/>
          <w:szCs w:val="18"/>
          <w:lang w:bidi="he-IL"/>
        </w:rPr>
      </w:pPr>
      <w:r w:rsidRPr="0006619E">
        <w:rPr>
          <w:w w:val="65"/>
          <w:sz w:val="18"/>
          <w:szCs w:val="18"/>
          <w:lang w:bidi="he-IL"/>
        </w:rPr>
        <w:t>МИНТРУД РОССИИ</w:t>
      </w:r>
    </w:p>
    <w:p w:rsidR="001B309B" w:rsidRPr="0006619E" w:rsidRDefault="001B309B" w:rsidP="001B309B">
      <w:pPr>
        <w:pStyle w:val="a3"/>
        <w:framePr w:w="2021" w:h="1132" w:wrap="auto" w:hAnchor="margin" w:x="8719" w:y="745"/>
        <w:spacing w:before="9" w:line="182" w:lineRule="exact"/>
        <w:ind w:left="67" w:right="744"/>
        <w:rPr>
          <w:sz w:val="18"/>
          <w:szCs w:val="18"/>
          <w:lang w:bidi="he-IL"/>
        </w:rPr>
      </w:pPr>
      <w:r w:rsidRPr="0006619E">
        <w:rPr>
          <w:sz w:val="18"/>
          <w:szCs w:val="18"/>
          <w:lang w:bidi="he-IL"/>
        </w:rPr>
        <w:t>18-0/10/8-8969</w:t>
      </w:r>
    </w:p>
    <w:p w:rsidR="001B309B" w:rsidRPr="00FC4B93" w:rsidRDefault="001B309B" w:rsidP="001B309B">
      <w:pPr>
        <w:pStyle w:val="a3"/>
        <w:framePr w:w="2021" w:h="1132" w:wrap="auto" w:hAnchor="margin" w:x="8719" w:y="745"/>
        <w:spacing w:before="9" w:line="182" w:lineRule="exact"/>
        <w:ind w:left="67" w:right="744"/>
        <w:rPr>
          <w:w w:val="50"/>
          <w:sz w:val="18"/>
          <w:szCs w:val="18"/>
          <w:lang w:bidi="he-IL"/>
        </w:rPr>
      </w:pPr>
      <w:r w:rsidRPr="00FC4B93">
        <w:rPr>
          <w:w w:val="50"/>
          <w:sz w:val="18"/>
          <w:szCs w:val="18"/>
          <w:lang w:bidi="he-IL"/>
        </w:rPr>
        <w:t>02/12/2015</w:t>
      </w:r>
    </w:p>
    <w:p w:rsidR="001B309B" w:rsidRPr="00FC4B93" w:rsidRDefault="001B309B" w:rsidP="001B309B">
      <w:pPr>
        <w:pStyle w:val="a3"/>
        <w:framePr w:w="2021" w:h="1132" w:wrap="auto" w:hAnchor="margin" w:x="8719" w:y="745"/>
        <w:spacing w:before="9" w:line="182" w:lineRule="exact"/>
        <w:ind w:left="67" w:right="31"/>
        <w:rPr>
          <w:i/>
          <w:iCs/>
          <w:w w:val="83"/>
          <w:sz w:val="18"/>
          <w:szCs w:val="18"/>
          <w:lang w:bidi="he-IL"/>
        </w:rPr>
      </w:pPr>
      <w:r w:rsidRPr="00FC4B93">
        <w:rPr>
          <w:w w:val="50"/>
          <w:sz w:val="18"/>
          <w:szCs w:val="18"/>
          <w:lang w:bidi="he-IL"/>
        </w:rPr>
        <w:t>!</w:t>
      </w:r>
      <w:r>
        <w:rPr>
          <w:w w:val="50"/>
          <w:sz w:val="18"/>
          <w:szCs w:val="18"/>
          <w:lang w:val="en-US" w:bidi="he-IL"/>
        </w:rPr>
        <w:t>IIIIIIIIIIIIIIIIIIIIIIIIIIIIIIIIIIIIIII</w:t>
      </w:r>
      <w:r w:rsidRPr="00FC4B93">
        <w:rPr>
          <w:w w:val="50"/>
          <w:sz w:val="18"/>
          <w:szCs w:val="18"/>
          <w:lang w:bidi="he-IL"/>
        </w:rPr>
        <w:t xml:space="preserve"> </w:t>
      </w:r>
    </w:p>
    <w:p w:rsidR="001B309B" w:rsidRPr="0006619E" w:rsidRDefault="001B309B" w:rsidP="001B309B">
      <w:pPr>
        <w:pStyle w:val="a3"/>
        <w:framePr w:w="4085" w:h="1680" w:wrap="auto" w:hAnchor="margin" w:x="1897" w:y="2631"/>
        <w:spacing w:line="297" w:lineRule="exact"/>
        <w:ind w:left="1003"/>
        <w:rPr>
          <w:sz w:val="32"/>
          <w:szCs w:val="32"/>
          <w:lang w:bidi="he-IL"/>
        </w:rPr>
      </w:pPr>
      <w:r w:rsidRPr="0006619E">
        <w:rPr>
          <w:sz w:val="32"/>
          <w:szCs w:val="32"/>
          <w:lang w:bidi="he-IL"/>
        </w:rPr>
        <w:t xml:space="preserve">министерство </w:t>
      </w:r>
    </w:p>
    <w:p w:rsidR="001B309B" w:rsidRPr="0006619E" w:rsidRDefault="001B309B" w:rsidP="001B309B">
      <w:pPr>
        <w:pStyle w:val="a3"/>
        <w:framePr w:w="4085" w:h="1680" w:wrap="auto" w:hAnchor="margin" w:x="1897" w:y="2631"/>
        <w:spacing w:before="19" w:line="273" w:lineRule="exact"/>
        <w:jc w:val="center"/>
        <w:rPr>
          <w:w w:val="90"/>
          <w:sz w:val="23"/>
          <w:szCs w:val="23"/>
          <w:lang w:bidi="he-IL"/>
        </w:rPr>
      </w:pPr>
      <w:r w:rsidRPr="0006619E">
        <w:rPr>
          <w:lang w:bidi="he-IL"/>
        </w:rPr>
        <w:t xml:space="preserve">ТРУДА И СОЦИАЛЬНОЙ ЗАЩИТЫ РОССИЙСКОЙ ФЕДЕРАЦИИ </w:t>
      </w:r>
      <w:r w:rsidRPr="0006619E">
        <w:rPr>
          <w:w w:val="90"/>
          <w:sz w:val="23"/>
          <w:szCs w:val="23"/>
          <w:lang w:bidi="he-IL"/>
        </w:rPr>
        <w:t xml:space="preserve">(МИНТРУД РОССИИ) </w:t>
      </w:r>
    </w:p>
    <w:p w:rsidR="001B309B" w:rsidRPr="0006619E" w:rsidRDefault="001B309B" w:rsidP="001B309B">
      <w:pPr>
        <w:pStyle w:val="a3"/>
        <w:framePr w:w="4085" w:h="1680" w:wrap="auto" w:hAnchor="margin" w:x="1897" w:y="2631"/>
        <w:spacing w:line="528" w:lineRule="exact"/>
        <w:ind w:left="513"/>
        <w:rPr>
          <w:w w:val="89"/>
          <w:lang w:bidi="he-IL"/>
        </w:rPr>
      </w:pPr>
      <w:r w:rsidRPr="0006619E">
        <w:rPr>
          <w:sz w:val="23"/>
          <w:szCs w:val="23"/>
          <w:lang w:bidi="he-IL"/>
        </w:rPr>
        <w:t xml:space="preserve">ЗАМЕСТИТЕЛЬ </w:t>
      </w:r>
      <w:r w:rsidRPr="0006619E">
        <w:rPr>
          <w:w w:val="89"/>
          <w:lang w:bidi="he-IL"/>
        </w:rPr>
        <w:t xml:space="preserve">МИНИСТРА </w:t>
      </w:r>
    </w:p>
    <w:p w:rsidR="001B309B" w:rsidRDefault="001B309B" w:rsidP="001B309B">
      <w:pPr>
        <w:pStyle w:val="a3"/>
        <w:framePr w:w="2726" w:h="964" w:wrap="auto" w:hAnchor="margin" w:x="6933" w:y="2554"/>
        <w:spacing w:line="307" w:lineRule="exact"/>
        <w:jc w:val="center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 xml:space="preserve">Федеральные государственные органы (по списку) </w:t>
      </w:r>
    </w:p>
    <w:p w:rsidR="001B309B" w:rsidRDefault="001B309B" w:rsidP="001B309B">
      <w:pPr>
        <w:pStyle w:val="a3"/>
        <w:framePr w:w="4368" w:h="892" w:wrap="auto" w:hAnchor="margin" w:x="1926" w:y="4609"/>
        <w:spacing w:before="9" w:line="206" w:lineRule="exact"/>
        <w:ind w:left="177" w:right="523" w:firstLine="134"/>
        <w:jc w:val="center"/>
        <w:rPr>
          <w:w w:val="92"/>
          <w:sz w:val="18"/>
          <w:szCs w:val="18"/>
          <w:lang w:bidi="he-IL"/>
        </w:rPr>
      </w:pPr>
      <w:r>
        <w:rPr>
          <w:w w:val="86"/>
          <w:sz w:val="19"/>
          <w:szCs w:val="19"/>
          <w:lang w:bidi="he-IL"/>
        </w:rPr>
        <w:t xml:space="preserve">улица Ильинка, 21. </w:t>
      </w:r>
      <w:r>
        <w:rPr>
          <w:w w:val="92"/>
          <w:sz w:val="19"/>
          <w:szCs w:val="19"/>
          <w:lang w:bidi="he-IL"/>
        </w:rPr>
        <w:t xml:space="preserve">Москва,ГСП-4.127994 </w:t>
      </w:r>
      <w:r>
        <w:rPr>
          <w:w w:val="92"/>
          <w:sz w:val="18"/>
          <w:szCs w:val="18"/>
          <w:lang w:bidi="he-IL"/>
        </w:rPr>
        <w:t xml:space="preserve">тел.: 8 </w:t>
      </w:r>
      <w:r>
        <w:rPr>
          <w:w w:val="92"/>
          <w:sz w:val="19"/>
          <w:szCs w:val="19"/>
          <w:lang w:bidi="he-IL"/>
        </w:rPr>
        <w:t xml:space="preserve">(495) </w:t>
      </w:r>
      <w:r>
        <w:rPr>
          <w:w w:val="92"/>
          <w:sz w:val="18"/>
          <w:szCs w:val="18"/>
          <w:lang w:bidi="he-IL"/>
        </w:rPr>
        <w:t xml:space="preserve">606-00-60, </w:t>
      </w:r>
      <w:r>
        <w:rPr>
          <w:w w:val="92"/>
          <w:sz w:val="19"/>
          <w:szCs w:val="19"/>
          <w:lang w:bidi="he-IL"/>
        </w:rPr>
        <w:t xml:space="preserve">факс: </w:t>
      </w:r>
      <w:r>
        <w:rPr>
          <w:w w:val="92"/>
          <w:sz w:val="18"/>
          <w:szCs w:val="18"/>
          <w:lang w:bidi="he-IL"/>
        </w:rPr>
        <w:t xml:space="preserve">8 (495) 606-18-76 </w:t>
      </w:r>
    </w:p>
    <w:p w:rsidR="001B309B" w:rsidRPr="0006619E" w:rsidRDefault="001B309B" w:rsidP="001B309B">
      <w:pPr>
        <w:pStyle w:val="a3"/>
        <w:framePr w:w="4368" w:h="892" w:wrap="auto" w:hAnchor="margin" w:x="1926" w:y="4609"/>
        <w:spacing w:line="364" w:lineRule="exact"/>
        <w:jc w:val="center"/>
        <w:rPr>
          <w:i/>
          <w:iCs/>
          <w:w w:val="91"/>
          <w:sz w:val="32"/>
          <w:szCs w:val="32"/>
          <w:lang w:bidi="he-IL"/>
        </w:rPr>
      </w:pPr>
      <w:r w:rsidRPr="001B309B">
        <w:rPr>
          <w:i/>
          <w:iCs/>
          <w:sz w:val="32"/>
          <w:szCs w:val="32"/>
          <w:u w:val="single"/>
          <w:lang w:bidi="he-IL"/>
        </w:rPr>
        <w:t>02</w:t>
      </w:r>
      <w:r w:rsidRPr="0006619E">
        <w:rPr>
          <w:i/>
          <w:iCs/>
          <w:sz w:val="32"/>
          <w:szCs w:val="32"/>
          <w:u w:val="single"/>
          <w:lang w:bidi="he-IL"/>
        </w:rPr>
        <w:t>.</w:t>
      </w:r>
      <w:r w:rsidRPr="001B309B">
        <w:rPr>
          <w:i/>
          <w:iCs/>
          <w:sz w:val="32"/>
          <w:szCs w:val="32"/>
          <w:u w:val="single"/>
          <w:lang w:bidi="he-IL"/>
        </w:rPr>
        <w:t>12.20</w:t>
      </w:r>
      <w:r w:rsidRPr="0006619E">
        <w:rPr>
          <w:i/>
          <w:iCs/>
          <w:sz w:val="32"/>
          <w:szCs w:val="32"/>
          <w:u w:val="single"/>
          <w:lang w:val="en-US" w:bidi="he-IL"/>
        </w:rPr>
        <w:t>I</w:t>
      </w:r>
      <w:r w:rsidRPr="001B309B">
        <w:rPr>
          <w:i/>
          <w:iCs/>
          <w:sz w:val="32"/>
          <w:szCs w:val="32"/>
          <w:u w:val="single"/>
          <w:lang w:bidi="he-IL"/>
        </w:rPr>
        <w:t>5</w:t>
      </w:r>
      <w:r w:rsidRPr="0006619E">
        <w:rPr>
          <w:i/>
          <w:iCs/>
          <w:w w:val="111"/>
          <w:sz w:val="32"/>
          <w:szCs w:val="32"/>
          <w:lang w:bidi="he-IL"/>
        </w:rPr>
        <w:t>№</w:t>
      </w:r>
      <w:r w:rsidRPr="0006619E">
        <w:rPr>
          <w:i/>
          <w:iCs/>
          <w:w w:val="91"/>
          <w:sz w:val="32"/>
          <w:szCs w:val="32"/>
          <w:u w:val="single"/>
          <w:lang w:bidi="he-IL"/>
        </w:rPr>
        <w:t>18-0/10/В-8969</w:t>
      </w:r>
    </w:p>
    <w:p w:rsidR="001B309B" w:rsidRDefault="001B309B" w:rsidP="001B309B">
      <w:pPr>
        <w:pStyle w:val="a3"/>
        <w:framePr w:w="4267" w:h="502" w:wrap="auto" w:vAnchor="page" w:hAnchor="margin" w:x="1801" w:y="5924"/>
        <w:tabs>
          <w:tab w:val="left" w:leader="underscore" w:pos="950"/>
          <w:tab w:val="left" w:leader="underscore" w:pos="2025"/>
          <w:tab w:val="left" w:leader="underscore" w:pos="3926"/>
        </w:tabs>
        <w:spacing w:line="360" w:lineRule="auto"/>
        <w:rPr>
          <w:w w:val="86"/>
          <w:sz w:val="19"/>
          <w:szCs w:val="19"/>
          <w:lang w:bidi="he-IL"/>
        </w:rPr>
      </w:pPr>
      <w:r w:rsidRPr="0006619E">
        <w:rPr>
          <w:w w:val="86"/>
          <w:sz w:val="28"/>
          <w:szCs w:val="28"/>
          <w:lang w:bidi="he-IL"/>
        </w:rPr>
        <w:t>Ha №</w:t>
      </w:r>
      <w:r>
        <w:rPr>
          <w:w w:val="86"/>
          <w:sz w:val="19"/>
          <w:szCs w:val="19"/>
          <w:lang w:bidi="he-IL"/>
        </w:rPr>
        <w:t xml:space="preserve"> </w:t>
      </w:r>
      <w:r>
        <w:rPr>
          <w:w w:val="86"/>
          <w:sz w:val="19"/>
          <w:szCs w:val="19"/>
          <w:u w:val="single"/>
          <w:lang w:bidi="he-IL"/>
        </w:rPr>
        <w:t xml:space="preserve">                        </w:t>
      </w:r>
      <w:r w:rsidRPr="0006619E">
        <w:rPr>
          <w:w w:val="86"/>
          <w:sz w:val="28"/>
          <w:szCs w:val="28"/>
          <w:lang w:bidi="he-IL"/>
        </w:rPr>
        <w:t xml:space="preserve">от </w:t>
      </w:r>
      <w:r>
        <w:rPr>
          <w:w w:val="86"/>
          <w:sz w:val="19"/>
          <w:szCs w:val="19"/>
          <w:lang w:bidi="he-IL"/>
        </w:rPr>
        <w:tab/>
        <w:t xml:space="preserve">_ </w:t>
      </w:r>
    </w:p>
    <w:p w:rsidR="001B309B" w:rsidRDefault="001B309B" w:rsidP="001B309B">
      <w:pPr>
        <w:pStyle w:val="a3"/>
        <w:framePr w:w="4037" w:h="364" w:wrap="auto" w:hAnchor="margin" w:x="1945" w:y="6025"/>
        <w:spacing w:line="312" w:lineRule="exact"/>
        <w:ind w:left="504"/>
        <w:rPr>
          <w:w w:val="84"/>
          <w:sz w:val="21"/>
          <w:szCs w:val="21"/>
          <w:lang w:bidi="he-IL"/>
        </w:rPr>
      </w:pPr>
      <w:r>
        <w:rPr>
          <w:w w:val="106"/>
          <w:sz w:val="28"/>
          <w:szCs w:val="28"/>
          <w:lang w:bidi="he-IL"/>
        </w:rPr>
        <w:t xml:space="preserve">о </w:t>
      </w:r>
      <w:r>
        <w:rPr>
          <w:w w:val="84"/>
          <w:sz w:val="21"/>
          <w:szCs w:val="21"/>
          <w:lang w:bidi="he-IL"/>
        </w:rPr>
        <w:t xml:space="preserve">запрете дарить и получать подарки </w:t>
      </w:r>
    </w:p>
    <w:p w:rsidR="001B309B" w:rsidRDefault="001B309B" w:rsidP="001B309B">
      <w:pPr>
        <w:pStyle w:val="a3"/>
        <w:framePr w:w="8612" w:h="8329" w:wrap="auto" w:hAnchor="margin" w:x="1614" w:y="6985"/>
        <w:spacing w:line="360" w:lineRule="exact"/>
        <w:ind w:left="4" w:right="4" w:firstLine="657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 xml:space="preserve">Министерство труда и социальной защиты Российской Федерации в преддверии новогодних и рождественских праздников обращает внимание на наличие законодательно установленного запрета дарить и получать подарки. </w:t>
      </w:r>
    </w:p>
    <w:p w:rsidR="001B309B" w:rsidRDefault="001B309B" w:rsidP="001B309B">
      <w:pPr>
        <w:pStyle w:val="a3"/>
        <w:framePr w:w="8612" w:h="8329" w:wrap="auto" w:hAnchor="margin" w:x="1614" w:y="6985"/>
        <w:spacing w:line="360" w:lineRule="exact"/>
        <w:ind w:left="4" w:right="4" w:firstLine="657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 xml:space="preserve">Гражданский кодекс Российской федерации и иные нормативные право вые акты Российской Федерации содержат запрет на дарение лицам, замещающим государственные и муниципальные должности, государственным и муниципальным служащим, служащим Банка России, работникам отдельных организаций и на получение ими в связи с выполнением служебных (должностных) обязанностей не предусмотренных законодательством Российской Федерации подарков от физических и юридических лиц. </w:t>
      </w:r>
    </w:p>
    <w:p w:rsidR="001B309B" w:rsidRDefault="001B309B" w:rsidP="001B309B">
      <w:pPr>
        <w:pStyle w:val="a3"/>
        <w:framePr w:w="8612" w:h="8329" w:wrap="auto" w:hAnchor="margin" w:x="1614" w:y="6985"/>
        <w:tabs>
          <w:tab w:val="left" w:pos="642"/>
          <w:tab w:val="left" w:pos="1574"/>
          <w:tab w:val="left" w:pos="2591"/>
          <w:tab w:val="left" w:pos="4022"/>
          <w:tab w:val="left" w:pos="6446"/>
        </w:tabs>
        <w:spacing w:line="384" w:lineRule="exact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ab/>
        <w:t xml:space="preserve">При </w:t>
      </w:r>
      <w:r>
        <w:rPr>
          <w:sz w:val="26"/>
          <w:szCs w:val="26"/>
          <w:lang w:bidi="he-IL"/>
        </w:rPr>
        <w:tab/>
        <w:t xml:space="preserve">этом </w:t>
      </w:r>
      <w:r>
        <w:rPr>
          <w:sz w:val="26"/>
          <w:szCs w:val="26"/>
          <w:lang w:bidi="he-IL"/>
        </w:rPr>
        <w:tab/>
        <w:t xml:space="preserve">подарки, </w:t>
      </w:r>
      <w:r>
        <w:rPr>
          <w:sz w:val="26"/>
          <w:szCs w:val="26"/>
          <w:lang w:bidi="he-IL"/>
        </w:rPr>
        <w:tab/>
        <w:t xml:space="preserve">предусмотренные    законодательством, </w:t>
      </w:r>
    </w:p>
    <w:p w:rsidR="001B309B" w:rsidRDefault="001B309B" w:rsidP="001B309B">
      <w:pPr>
        <w:pStyle w:val="a3"/>
        <w:framePr w:w="8612" w:h="8329" w:wrap="auto" w:hAnchor="margin" w:x="1614" w:y="6985"/>
        <w:spacing w:line="355" w:lineRule="exact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 xml:space="preserve">рассматриваются как исключительный случай (полученные в связи с протокольными мероприятиями, со служебными командировками и с другими официальными мероприятиями), не принадлежат одаряемому, а признаются соответственно федеральной собственностью, собственностью субъекта Российской Федерации или муниципальной собственностью и подлежат передаче по акту в орган (организацию), в котором он замещает должность. Воспользоваться полученными подарками указанные лица могут только выкупив их. </w:t>
      </w:r>
    </w:p>
    <w:p w:rsidR="001B309B" w:rsidRDefault="001B309B" w:rsidP="001B309B">
      <w:pPr>
        <w:pStyle w:val="a3"/>
        <w:framePr w:w="8612" w:h="8329" w:wrap="auto" w:hAnchor="margin" w:x="1614" w:y="6985"/>
        <w:spacing w:line="360" w:lineRule="exact"/>
        <w:ind w:left="4" w:right="4" w:firstLine="657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 xml:space="preserve">В этой связи затраты, в том числе федерального бюджета, произведенные на заказ (приобретение) подарков; планируемых к вручению, являются нецелесообразными. </w:t>
      </w:r>
    </w:p>
    <w:p w:rsidR="001B309B" w:rsidRDefault="001B309B" w:rsidP="001B309B">
      <w:pPr>
        <w:pStyle w:val="a3"/>
        <w:rPr>
          <w:sz w:val="26"/>
          <w:szCs w:val="26"/>
          <w:lang w:bidi="he-IL"/>
        </w:rPr>
        <w:sectPr w:rsidR="001B309B">
          <w:pgSz w:w="12240" w:h="20160"/>
          <w:pgMar w:top="360" w:right="387" w:bottom="360" w:left="360" w:header="720" w:footer="720" w:gutter="0"/>
          <w:cols w:space="720"/>
          <w:noEndnote/>
        </w:sectPr>
      </w:pPr>
    </w:p>
    <w:p w:rsidR="001B309B" w:rsidRDefault="001B309B" w:rsidP="001B309B">
      <w:pPr>
        <w:pStyle w:val="a3"/>
        <w:rPr>
          <w:sz w:val="2"/>
          <w:szCs w:val="2"/>
          <w:lang w:bidi="he-IL"/>
        </w:rPr>
      </w:pPr>
    </w:p>
    <w:p w:rsidR="001B309B" w:rsidRDefault="001B309B" w:rsidP="001B309B">
      <w:pPr>
        <w:pStyle w:val="a3"/>
        <w:framePr w:w="2092" w:h="340" w:wrap="auto" w:hAnchor="margin" w:x="7063" w:y="7226"/>
        <w:spacing w:line="283" w:lineRule="exact"/>
        <w:ind w:left="4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 xml:space="preserve">А.А. Черкасов </w:t>
      </w:r>
    </w:p>
    <w:p w:rsidR="001B309B" w:rsidRDefault="001B309B" w:rsidP="001B309B">
      <w:pPr>
        <w:pStyle w:val="a3"/>
        <w:framePr w:w="8578" w:h="240" w:wrap="auto" w:hAnchor="margin" w:x="59" w:y="1"/>
        <w:spacing w:line="240" w:lineRule="exact"/>
        <w:ind w:left="4267"/>
        <w:rPr>
          <w:rFonts w:ascii="Arial" w:hAnsi="Arial" w:cs="Arial"/>
          <w:w w:val="89"/>
          <w:sz w:val="22"/>
          <w:szCs w:val="22"/>
          <w:lang w:bidi="he-IL"/>
        </w:rPr>
      </w:pPr>
      <w:r>
        <w:rPr>
          <w:rFonts w:ascii="Arial" w:hAnsi="Arial" w:cs="Arial"/>
          <w:w w:val="89"/>
          <w:sz w:val="22"/>
          <w:szCs w:val="22"/>
          <w:lang w:bidi="he-IL"/>
        </w:rPr>
        <w:t xml:space="preserve">2 </w:t>
      </w:r>
    </w:p>
    <w:p w:rsidR="001B309B" w:rsidRPr="00FC4B93" w:rsidRDefault="001B309B" w:rsidP="001B309B">
      <w:pPr>
        <w:pStyle w:val="a3"/>
        <w:framePr w:w="8602" w:h="3235" w:wrap="auto" w:hAnchor="margin" w:x="59" w:y="505"/>
        <w:spacing w:line="355" w:lineRule="exact"/>
        <w:ind w:right="9" w:firstLine="672"/>
        <w:jc w:val="both"/>
        <w:rPr>
          <w:sz w:val="26"/>
          <w:szCs w:val="26"/>
          <w:lang w:bidi="he-IL"/>
        </w:rPr>
      </w:pPr>
      <w:r w:rsidRPr="00FC4B93">
        <w:rPr>
          <w:sz w:val="26"/>
          <w:szCs w:val="26"/>
          <w:lang w:bidi="he-IL"/>
        </w:rPr>
        <w:t xml:space="preserve">Получение соответствующим </w:t>
      </w:r>
      <w:r w:rsidRPr="00FC4B93">
        <w:rPr>
          <w:sz w:val="17"/>
          <w:szCs w:val="17"/>
          <w:lang w:bidi="he-IL"/>
        </w:rPr>
        <w:t xml:space="preserve">ЛИЦОМ </w:t>
      </w:r>
      <w:r w:rsidRPr="00FC4B93">
        <w:rPr>
          <w:sz w:val="26"/>
          <w:szCs w:val="26"/>
          <w:lang w:bidi="he-IL"/>
        </w:rPr>
        <w:t xml:space="preserve">подарка не в связи с протокольными мероприятиями, со служебными командировками и с другими официальными мероприятиями является нарушением запрета, создает условия для конфликта интересов, ставя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уголовную ответственность, </w:t>
      </w:r>
    </w:p>
    <w:p w:rsidR="001B309B" w:rsidRPr="00FC4B93" w:rsidRDefault="001B309B" w:rsidP="001B309B">
      <w:pPr>
        <w:pStyle w:val="a3"/>
        <w:framePr w:w="8602" w:h="3235" w:wrap="auto" w:hAnchor="margin" w:x="59" w:y="505"/>
        <w:tabs>
          <w:tab w:val="left" w:pos="623"/>
          <w:tab w:val="left" w:pos="1333"/>
          <w:tab w:val="left" w:pos="2500"/>
        </w:tabs>
        <w:spacing w:line="379" w:lineRule="exact"/>
        <w:jc w:val="both"/>
        <w:rPr>
          <w:sz w:val="26"/>
          <w:szCs w:val="26"/>
          <w:lang w:bidi="he-IL"/>
        </w:rPr>
      </w:pPr>
      <w:r w:rsidRPr="00FC4B93">
        <w:rPr>
          <w:sz w:val="26"/>
          <w:szCs w:val="26"/>
          <w:lang w:bidi="he-IL"/>
        </w:rPr>
        <w:tab/>
        <w:t xml:space="preserve">В </w:t>
      </w:r>
      <w:r w:rsidRPr="00FC4B93">
        <w:rPr>
          <w:sz w:val="26"/>
          <w:szCs w:val="26"/>
          <w:lang w:bidi="he-IL"/>
        </w:rPr>
        <w:tab/>
        <w:t xml:space="preserve">целях </w:t>
      </w:r>
      <w:r w:rsidRPr="00FC4B93">
        <w:rPr>
          <w:sz w:val="26"/>
          <w:szCs w:val="26"/>
          <w:lang w:bidi="he-IL"/>
        </w:rPr>
        <w:tab/>
        <w:t>обеспечения    соблюдения     антикоррупционного</w:t>
      </w:r>
    </w:p>
    <w:p w:rsidR="001B309B" w:rsidRPr="00FC4B93" w:rsidRDefault="001B309B" w:rsidP="001B309B">
      <w:pPr>
        <w:pStyle w:val="a3"/>
        <w:framePr w:w="8607" w:h="2155" w:wrap="auto" w:hAnchor="margin" w:x="35" w:y="3842"/>
        <w:spacing w:line="283" w:lineRule="exact"/>
        <w:ind w:left="4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 xml:space="preserve">законодательства и сокращения необоснованных </w:t>
      </w:r>
      <w:r w:rsidRPr="00FC4B93">
        <w:rPr>
          <w:sz w:val="26"/>
          <w:szCs w:val="26"/>
          <w:lang w:bidi="he-IL"/>
        </w:rPr>
        <w:t xml:space="preserve">расходов просим: </w:t>
      </w:r>
    </w:p>
    <w:p w:rsidR="001B309B" w:rsidRPr="00FC4B93" w:rsidRDefault="001B309B" w:rsidP="001B309B">
      <w:pPr>
        <w:pStyle w:val="a3"/>
        <w:framePr w:w="8607" w:h="2155" w:wrap="auto" w:hAnchor="margin" w:x="35" w:y="3842"/>
        <w:spacing w:before="38" w:line="340" w:lineRule="exact"/>
        <w:ind w:left="9" w:right="4" w:firstLine="652"/>
        <w:jc w:val="both"/>
        <w:rPr>
          <w:sz w:val="26"/>
          <w:szCs w:val="26"/>
          <w:lang w:bidi="he-IL"/>
        </w:rPr>
      </w:pPr>
      <w:r w:rsidRPr="00FC4B93">
        <w:rPr>
          <w:sz w:val="26"/>
          <w:szCs w:val="26"/>
          <w:lang w:bidi="he-IL"/>
        </w:rPr>
        <w:t xml:space="preserve">довести соответствующую информацию до сведения служащих государственного органа, а также руководителей и работников подведомственных организаций; </w:t>
      </w:r>
    </w:p>
    <w:p w:rsidR="001B309B" w:rsidRPr="00FC4B93" w:rsidRDefault="001B309B" w:rsidP="001B309B">
      <w:pPr>
        <w:pStyle w:val="a3"/>
        <w:framePr w:w="8607" w:h="2155" w:wrap="auto" w:hAnchor="margin" w:x="35" w:y="3842"/>
        <w:spacing w:line="355" w:lineRule="exact"/>
        <w:ind w:right="9" w:firstLine="672"/>
        <w:rPr>
          <w:sz w:val="26"/>
          <w:szCs w:val="26"/>
          <w:lang w:bidi="he-IL"/>
        </w:rPr>
      </w:pPr>
      <w:r w:rsidRPr="00FC4B93">
        <w:rPr>
          <w:sz w:val="26"/>
          <w:szCs w:val="26"/>
          <w:lang w:bidi="he-IL"/>
        </w:rPr>
        <w:t xml:space="preserve">повысить бдительность, провести активную разъяснительную работу и усилить контроль за соблюдением установленного запрета. </w:t>
      </w:r>
    </w:p>
    <w:p w:rsidR="001B309B" w:rsidRDefault="001B309B" w:rsidP="001B309B">
      <w:pPr>
        <w:pStyle w:val="a3"/>
        <w:framePr w:w="2361" w:h="864" w:wrap="auto" w:hAnchor="margin" w:x="4461" w:y="6703"/>
        <w:rPr>
          <w:sz w:val="26"/>
          <w:szCs w:val="26"/>
          <w:lang w:bidi="he-IL"/>
        </w:rPr>
      </w:pPr>
      <w:r>
        <w:rPr>
          <w:noProof/>
          <w:sz w:val="26"/>
          <w:szCs w:val="26"/>
        </w:rPr>
        <w:drawing>
          <wp:inline distT="0" distB="0" distL="0" distR="0">
            <wp:extent cx="1503045" cy="548640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09B" w:rsidRPr="0006619E" w:rsidRDefault="001B309B" w:rsidP="001B309B">
      <w:pPr>
        <w:pStyle w:val="a3"/>
        <w:framePr w:w="1800" w:h="230" w:wrap="auto" w:hAnchor="margin" w:x="6837" w:y="6823"/>
        <w:spacing w:line="206" w:lineRule="exact"/>
        <w:ind w:left="14"/>
        <w:rPr>
          <w:rFonts w:ascii="Arial" w:hAnsi="Arial" w:cs="Arial"/>
          <w:w w:val="66"/>
          <w:sz w:val="9"/>
          <w:szCs w:val="9"/>
          <w:lang w:val="en-US" w:bidi="he-IL"/>
        </w:rPr>
      </w:pPr>
      <w:r w:rsidRPr="0006619E">
        <w:rPr>
          <w:rFonts w:ascii="Arial" w:hAnsi="Arial" w:cs="Arial"/>
          <w:w w:val="50"/>
          <w:sz w:val="17"/>
          <w:szCs w:val="17"/>
          <w:lang w:val="en-US" w:bidi="he-IL"/>
        </w:rPr>
        <w:t xml:space="preserve">.. </w:t>
      </w:r>
      <w:r w:rsidRPr="0006619E">
        <w:rPr>
          <w:rFonts w:ascii="Arial" w:hAnsi="Arial" w:cs="Arial"/>
          <w:w w:val="66"/>
          <w:sz w:val="9"/>
          <w:szCs w:val="9"/>
          <w:lang w:val="en-US" w:bidi="he-IL"/>
        </w:rPr>
        <w:t xml:space="preserve">... </w:t>
      </w:r>
    </w:p>
    <w:p w:rsidR="001B309B" w:rsidRPr="0006619E" w:rsidRDefault="001B309B" w:rsidP="001B309B">
      <w:pPr>
        <w:pStyle w:val="a3"/>
        <w:framePr w:w="8636" w:h="192" w:wrap="auto" w:hAnchor="margin" w:x="1" w:y="13894"/>
        <w:spacing w:line="163" w:lineRule="exact"/>
        <w:rPr>
          <w:sz w:val="14"/>
          <w:szCs w:val="14"/>
          <w:lang w:val="en-US" w:bidi="he-IL"/>
        </w:rPr>
      </w:pPr>
      <w:r>
        <w:rPr>
          <w:sz w:val="14"/>
          <w:szCs w:val="14"/>
          <w:lang w:bidi="he-IL"/>
        </w:rPr>
        <w:t xml:space="preserve">А.Б. Ковалькова </w:t>
      </w:r>
      <w:r w:rsidRPr="0006619E">
        <w:rPr>
          <w:sz w:val="14"/>
          <w:szCs w:val="14"/>
          <w:lang w:val="en-US" w:bidi="he-IL"/>
        </w:rPr>
        <w:t xml:space="preserve">8(495)926.99·01 </w:t>
      </w:r>
      <w:r>
        <w:rPr>
          <w:sz w:val="14"/>
          <w:szCs w:val="14"/>
          <w:lang w:bidi="he-IL"/>
        </w:rPr>
        <w:t>доб</w:t>
      </w:r>
      <w:r w:rsidRPr="0006619E">
        <w:rPr>
          <w:sz w:val="14"/>
          <w:szCs w:val="14"/>
          <w:lang w:val="en-US" w:bidi="he-IL"/>
        </w:rPr>
        <w:t xml:space="preserve">. 1803 </w:t>
      </w:r>
    </w:p>
    <w:p w:rsidR="007330CD" w:rsidRDefault="007330CD"/>
    <w:sectPr w:rsidR="007330CD">
      <w:pgSz w:w="11900" w:h="16840"/>
      <w:pgMar w:top="1036" w:right="1478" w:bottom="360" w:left="17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9B"/>
    <w:rsid w:val="001B309B"/>
    <w:rsid w:val="007330CD"/>
    <w:rsid w:val="00F8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B3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B3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4</DocSecurity>
  <Lines>20</Lines>
  <Paragraphs>5</Paragraphs>
  <ScaleCrop>false</ScaleCrop>
  <Company>Rosstat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Пасечник Е.М.</dc:creator>
  <cp:lastModifiedBy>AS</cp:lastModifiedBy>
  <cp:revision>2</cp:revision>
  <dcterms:created xsi:type="dcterms:W3CDTF">2016-12-23T03:18:00Z</dcterms:created>
  <dcterms:modified xsi:type="dcterms:W3CDTF">2016-12-23T03:18:00Z</dcterms:modified>
</cp:coreProperties>
</file>