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A7" w:rsidRDefault="00DB1477" w:rsidP="00DB14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B1477" w:rsidRDefault="00DB1477" w:rsidP="00DB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77" w:rsidRDefault="00DB1477" w:rsidP="00DB14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B1477" w:rsidRDefault="00DB1477" w:rsidP="00DB1477">
      <w:pPr>
        <w:spacing w:before="120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Всероссийском конкурсе "Большая перемена" (новый этап)</w:t>
      </w:r>
    </w:p>
    <w:p w:rsidR="00DB1477" w:rsidRDefault="00DB1477" w:rsidP="00DB14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B1477" w:rsidRPr="00DB1477" w:rsidRDefault="00DB1477" w:rsidP="00DB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t xml:space="preserve">В новом сезоне конкурса наряду со старшеклассниками смогут принять участие ученики 5-7 классов. Для них будет подготовлен специальный </w:t>
      </w:r>
      <w:proofErr w:type="spellStart"/>
      <w:r w:rsidRPr="00DB1477">
        <w:rPr>
          <w:rFonts w:ascii="Times New Roman" w:hAnsi="Times New Roman" w:cs="Times New Roman"/>
          <w:sz w:val="28"/>
          <w:szCs w:val="28"/>
        </w:rPr>
        <w:t>геймифицированный</w:t>
      </w:r>
      <w:proofErr w:type="spellEnd"/>
      <w:r w:rsidRPr="00DB1477">
        <w:rPr>
          <w:rFonts w:ascii="Times New Roman" w:hAnsi="Times New Roman" w:cs="Times New Roman"/>
          <w:sz w:val="28"/>
          <w:szCs w:val="28"/>
        </w:rPr>
        <w:t xml:space="preserve"> трек. Финал конкурса пройдет в июле 2021 года в МДЦ "Артек". Победителями в этой возрастной категории станут 300 школьников, они получат суперприз – "путешествие мечты" на поезде "Большая перемена" от Москвы до Владивостока и обратно. </w:t>
      </w:r>
    </w:p>
    <w:p w:rsidR="00DB1477" w:rsidRPr="00DB1477" w:rsidRDefault="00DB1477" w:rsidP="00DB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t>Впервые вместе со школьниками в Конкурсе смогут участвовать и студенты образовательных учреждений среднего профессионального образования. Как и ученики 8-10 классов, победители Конкурса получат денежные призы, которые смогут направить на образование и саморазвитие. 300 учеников 10 классов и 150 студентов 3-4 курсов образовательных учреждений среднего профессионального образования получат по 1 миллиону рублей, 300 учеников 8-9 классов и 150 студентов 1-2 курсов получат по 200 тысяч рублей.</w:t>
      </w:r>
    </w:p>
    <w:p w:rsidR="00DB1477" w:rsidRPr="00DB1477" w:rsidRDefault="00DB1477" w:rsidP="00DB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t xml:space="preserve">Педагоги, подготовившие победителей финала Конкурса среди учеников 5-7 классов, получат по 100 тысяч рублей. Педагоги-наставники победителей-старшеклассников и студентов СПО получат по 150 тысяч рублей. </w:t>
      </w:r>
    </w:p>
    <w:p w:rsidR="00DB1477" w:rsidRPr="00DB1477" w:rsidRDefault="00DB1477" w:rsidP="00DB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t>30 лучших образовательных организаций основного и дополнительного образования и 20 организаций среднего профессионального образования, подготовившие победителей, получат по 2 миллиона рублей на развитие образовательных возможностей и техническое оснащение.</w:t>
      </w:r>
    </w:p>
    <w:p w:rsidR="00DB1477" w:rsidRPr="00DB1477" w:rsidRDefault="00DB1477" w:rsidP="00DB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t>Специальным треком Конкурса станет программа для родителей участников конкурса.</w:t>
      </w:r>
    </w:p>
    <w:p w:rsidR="00DB1477" w:rsidRPr="00DB1477" w:rsidRDefault="00DB1477" w:rsidP="00DB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t>В отдельном треке Конкурса смогут принять участие иностранцы – подростки, изучающие русский язык и ориентированные на получение образования в России. Им будут доступны задания на русском языке, а призом для 100 победителей станет целевое обучение в российских вузах.</w:t>
      </w:r>
    </w:p>
    <w:p w:rsidR="00DB1477" w:rsidRPr="00DB1477" w:rsidRDefault="00DB1477" w:rsidP="00DB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t xml:space="preserve">Расширится и палитра вызовов Конкурса. В первом сезоне конкурс проходил по 9 направлениям: наука и технологии ("Создавай будущее!"), искусство и творчество ("Твори!"), журналистика и новые медиа ("Расскажи о главном!"), </w:t>
      </w:r>
      <w:proofErr w:type="spellStart"/>
      <w:r w:rsidRPr="00DB147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B1477">
        <w:rPr>
          <w:rFonts w:ascii="Times New Roman" w:hAnsi="Times New Roman" w:cs="Times New Roman"/>
          <w:sz w:val="28"/>
          <w:szCs w:val="28"/>
        </w:rPr>
        <w:t xml:space="preserve"> ("Делай добро!"), историческая память ("Помни!"), здоровый образ жизни ("Будь здоров!"), экология ("Сохраняй природу!"), </w:t>
      </w:r>
      <w:proofErr w:type="spellStart"/>
      <w:r w:rsidRPr="00DB1477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Pr="00DB1477">
        <w:rPr>
          <w:rFonts w:ascii="Times New Roman" w:hAnsi="Times New Roman" w:cs="Times New Roman"/>
          <w:sz w:val="28"/>
          <w:szCs w:val="28"/>
        </w:rPr>
        <w:t xml:space="preserve"> ("Меняй мир вокруг!"), путешествия и туризм ("Познавай Россию!"). </w:t>
      </w:r>
    </w:p>
    <w:p w:rsidR="00DB1477" w:rsidRPr="00DB1477" w:rsidRDefault="00DB1477" w:rsidP="00DB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t>В новом сезоне к ним добавятся направления "Открывай новое!", посвященное развитию образовательных технологий, "Предпринимай!", посвященное молодежному предпринимательству, и специальное направление "Служи Отечеству!", партнером которого выступит движение "</w:t>
      </w:r>
      <w:proofErr w:type="spellStart"/>
      <w:r w:rsidRPr="00DB147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DB1477">
        <w:rPr>
          <w:rFonts w:ascii="Times New Roman" w:hAnsi="Times New Roman" w:cs="Times New Roman"/>
          <w:sz w:val="28"/>
          <w:szCs w:val="28"/>
        </w:rPr>
        <w:t>".</w:t>
      </w:r>
    </w:p>
    <w:p w:rsidR="00DB1477" w:rsidRDefault="00DB1477" w:rsidP="00DB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63">
        <w:rPr>
          <w:rFonts w:ascii="Times New Roman" w:hAnsi="Times New Roman" w:cs="Times New Roman"/>
          <w:b/>
          <w:sz w:val="28"/>
          <w:szCs w:val="28"/>
        </w:rPr>
        <w:t xml:space="preserve">Первые этапы Конкурса пройдут дистанционно на платформе </w:t>
      </w:r>
      <w:proofErr w:type="spellStart"/>
      <w:r w:rsidRPr="00800B63">
        <w:rPr>
          <w:rFonts w:ascii="Times New Roman" w:hAnsi="Times New Roman" w:cs="Times New Roman"/>
          <w:b/>
          <w:sz w:val="28"/>
          <w:szCs w:val="28"/>
        </w:rPr>
        <w:t>bolshayaperemena.online</w:t>
      </w:r>
      <w:proofErr w:type="spellEnd"/>
      <w:r w:rsidR="00800B63" w:rsidRPr="00800B63">
        <w:rPr>
          <w:rFonts w:ascii="Times New Roman" w:hAnsi="Times New Roman" w:cs="Times New Roman"/>
          <w:b/>
          <w:sz w:val="28"/>
          <w:szCs w:val="28"/>
        </w:rPr>
        <w:t>,</w:t>
      </w:r>
      <w:r w:rsidRPr="00DB1477">
        <w:rPr>
          <w:rFonts w:ascii="Times New Roman" w:hAnsi="Times New Roman" w:cs="Times New Roman"/>
          <w:sz w:val="28"/>
          <w:szCs w:val="28"/>
        </w:rPr>
        <w:t xml:space="preserve"> участники смогут пройти тестирование на тип личности, вид интеллекта, предп</w:t>
      </w:r>
      <w:bookmarkStart w:id="0" w:name="_GoBack"/>
      <w:bookmarkEnd w:id="0"/>
      <w:r w:rsidRPr="00DB1477">
        <w:rPr>
          <w:rFonts w:ascii="Times New Roman" w:hAnsi="Times New Roman" w:cs="Times New Roman"/>
          <w:sz w:val="28"/>
          <w:szCs w:val="28"/>
        </w:rPr>
        <w:t xml:space="preserve">очитаемый способ действия и эрудицию. </w:t>
      </w:r>
    </w:p>
    <w:p w:rsidR="00DB1477" w:rsidRPr="00DB1477" w:rsidRDefault="00DB1477" w:rsidP="00DB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lastRenderedPageBreak/>
        <w:t xml:space="preserve">Также в дистанционном формате пройдет решение </w:t>
      </w:r>
      <w:proofErr w:type="spellStart"/>
      <w:r w:rsidRPr="00DB1477"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 w:rsidRPr="00DB1477">
        <w:rPr>
          <w:rFonts w:ascii="Times New Roman" w:hAnsi="Times New Roman" w:cs="Times New Roman"/>
          <w:sz w:val="28"/>
          <w:szCs w:val="28"/>
        </w:rPr>
        <w:t xml:space="preserve"> заданий. Очные полуфиналы Конкурса для учеников старших классов пройдут во всех федеральных округах, а финал конкурса состоится в МДЦ "Артек" в ноябре 2021 года.</w:t>
      </w:r>
    </w:p>
    <w:p w:rsidR="00DB1477" w:rsidRPr="00DB1477" w:rsidRDefault="00DB1477" w:rsidP="00DB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t xml:space="preserve">Организаторами Конкурса выступают АНО "Россия – страна </w:t>
      </w:r>
      <w:proofErr w:type="spellStart"/>
      <w:r w:rsidRPr="00DB1477">
        <w:rPr>
          <w:rFonts w:ascii="Times New Roman" w:hAnsi="Times New Roman" w:cs="Times New Roman"/>
          <w:sz w:val="28"/>
          <w:szCs w:val="28"/>
        </w:rPr>
        <w:t>возможностей"и</w:t>
      </w:r>
      <w:proofErr w:type="spellEnd"/>
      <w:r w:rsidRPr="00DB1477">
        <w:rPr>
          <w:rFonts w:ascii="Times New Roman" w:hAnsi="Times New Roman" w:cs="Times New Roman"/>
          <w:sz w:val="28"/>
          <w:szCs w:val="28"/>
        </w:rPr>
        <w:t xml:space="preserve"> ФГБУ "</w:t>
      </w:r>
      <w:proofErr w:type="spellStart"/>
      <w:r w:rsidRPr="00DB1477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Pr="00DB1477">
        <w:rPr>
          <w:rFonts w:ascii="Times New Roman" w:hAnsi="Times New Roman" w:cs="Times New Roman"/>
          <w:sz w:val="28"/>
          <w:szCs w:val="28"/>
        </w:rPr>
        <w:t>".</w:t>
      </w:r>
    </w:p>
    <w:p w:rsidR="00DB1477" w:rsidRPr="00DB1477" w:rsidRDefault="00DB1477" w:rsidP="00DB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t xml:space="preserve">Конкурс проходит при поддержке </w:t>
      </w:r>
      <w:proofErr w:type="spellStart"/>
      <w:r w:rsidRPr="00DB147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B1477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DB14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B1477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DB1477">
        <w:rPr>
          <w:rFonts w:ascii="Times New Roman" w:hAnsi="Times New Roman" w:cs="Times New Roman"/>
          <w:sz w:val="28"/>
          <w:szCs w:val="28"/>
        </w:rPr>
        <w:t>Росмолодёжи</w:t>
      </w:r>
      <w:proofErr w:type="spellEnd"/>
      <w:r w:rsidRPr="00DB1477">
        <w:rPr>
          <w:rFonts w:ascii="Times New Roman" w:hAnsi="Times New Roman" w:cs="Times New Roman"/>
          <w:sz w:val="28"/>
          <w:szCs w:val="28"/>
        </w:rPr>
        <w:t>.</w:t>
      </w:r>
    </w:p>
    <w:p w:rsidR="00DB1477" w:rsidRPr="00DB1477" w:rsidRDefault="00DB1477" w:rsidP="00DB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t xml:space="preserve">Партнёры Конкурса – Сбербанк, Mail.ru </w:t>
      </w:r>
      <w:proofErr w:type="spellStart"/>
      <w:r w:rsidRPr="00DB147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DB1477">
        <w:rPr>
          <w:rFonts w:ascii="Times New Roman" w:hAnsi="Times New Roman" w:cs="Times New Roman"/>
          <w:sz w:val="28"/>
          <w:szCs w:val="28"/>
        </w:rPr>
        <w:t>, АНО "Национальные приоритеты, Всероссийское детско-юношеское военно-патриотическое общественное движение "</w:t>
      </w:r>
      <w:proofErr w:type="spellStart"/>
      <w:r w:rsidRPr="00DB147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DB1477">
        <w:rPr>
          <w:rFonts w:ascii="Times New Roman" w:hAnsi="Times New Roman" w:cs="Times New Roman"/>
          <w:sz w:val="28"/>
          <w:szCs w:val="28"/>
        </w:rPr>
        <w:t>", Общероссийская общественно-государственная детско-юношеская организация "Российское движение школьников".</w:t>
      </w:r>
    </w:p>
    <w:sectPr w:rsidR="00DB1477" w:rsidRPr="00DB1477" w:rsidSect="00800B63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03" w:rsidRDefault="00BA5D03" w:rsidP="00800B63">
      <w:pPr>
        <w:spacing w:after="0" w:line="240" w:lineRule="auto"/>
      </w:pPr>
      <w:r>
        <w:separator/>
      </w:r>
    </w:p>
  </w:endnote>
  <w:endnote w:type="continuationSeparator" w:id="0">
    <w:p w:rsidR="00BA5D03" w:rsidRDefault="00BA5D03" w:rsidP="0080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03" w:rsidRDefault="00BA5D03" w:rsidP="00800B63">
      <w:pPr>
        <w:spacing w:after="0" w:line="240" w:lineRule="auto"/>
      </w:pPr>
      <w:r>
        <w:separator/>
      </w:r>
    </w:p>
  </w:footnote>
  <w:footnote w:type="continuationSeparator" w:id="0">
    <w:p w:rsidR="00BA5D03" w:rsidRDefault="00BA5D03" w:rsidP="0080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725358"/>
      <w:docPartObj>
        <w:docPartGallery w:val="Page Numbers (Top of Page)"/>
        <w:docPartUnique/>
      </w:docPartObj>
    </w:sdtPr>
    <w:sdtContent>
      <w:p w:rsidR="00800B63" w:rsidRDefault="00800B63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0B63" w:rsidRDefault="00800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77"/>
    <w:rsid w:val="00800B63"/>
    <w:rsid w:val="00A863A7"/>
    <w:rsid w:val="00BA5D03"/>
    <w:rsid w:val="00D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4FA21-7448-4F96-ABEF-660A8D4B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B63"/>
  </w:style>
  <w:style w:type="paragraph" w:styleId="a5">
    <w:name w:val="footer"/>
    <w:basedOn w:val="a"/>
    <w:link w:val="a6"/>
    <w:uiPriority w:val="99"/>
    <w:unhideWhenUsed/>
    <w:rsid w:val="0080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Павловна Гаврилова</dc:creator>
  <cp:keywords/>
  <dc:description/>
  <cp:lastModifiedBy>Александра Павловна Гаврилова</cp:lastModifiedBy>
  <cp:revision>2</cp:revision>
  <dcterms:created xsi:type="dcterms:W3CDTF">2021-03-24T00:33:00Z</dcterms:created>
  <dcterms:modified xsi:type="dcterms:W3CDTF">2021-03-24T00:40:00Z</dcterms:modified>
</cp:coreProperties>
</file>